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FC67F5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A04815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5540C0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 ZENGİN</w:t>
            </w:r>
            <w:r w:rsidR="00F92DCD">
              <w:rPr>
                <w:rFonts w:ascii="Times New Roman" w:hAnsi="Times New Roman" w:cs="Times New Roman"/>
                <w:sz w:val="20"/>
                <w:szCs w:val="20"/>
              </w:rPr>
              <w:t xml:space="preserve"> (Bilgisayar İşletmeni)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72688A" w:rsidP="00246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İsmail Soner GÜRBÜZ</w:t>
            </w:r>
            <w:r w:rsidR="00B31A98">
              <w:rPr>
                <w:rFonts w:ascii="Times New Roman" w:hAnsi="Times New Roman" w:cs="Times New Roman"/>
                <w:sz w:val="20"/>
                <w:szCs w:val="20"/>
              </w:rPr>
              <w:t xml:space="preserve"> (Bilgisayar İşletmeni)</w:t>
            </w:r>
          </w:p>
        </w:tc>
      </w:tr>
      <w:tr w:rsidR="00E53FB3" w:rsidRPr="00580C89" w:rsidTr="000A713E">
        <w:trPr>
          <w:trHeight w:val="1488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B71FED" w:rsidP="000A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Aka</w:t>
            </w:r>
            <w:r w:rsidR="00520B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demik Personel Şube Müdürlüğü,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124 Sayılı Yükseköğretim Üst Kuruluşları İdari Teşkilatı Hakkında Kanun Hükmünde Kararnamenin 29. maddesi kapsamında Personel Dairesi Başkanlığının görevleri içerisinde yer alan hususları; 657 Sayılı Devlet Memurları Kanunu ve 2547 Sayılı Yükseköğretim Kanunu ile ilgili Yönetmelik ve Mevzuatlar kapsamında; amirlerinin gözetiminde yapması ve bunların dışında verilen görev ve emirleri kanunlar çerçevesinde yerine getirmesi görev kapsamındadır.</w:t>
            </w:r>
          </w:p>
        </w:tc>
      </w:tr>
      <w:tr w:rsidR="00E53FB3" w:rsidRPr="00580C89" w:rsidTr="000A713E">
        <w:trPr>
          <w:trHeight w:val="3350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9723F1" w:rsidRDefault="00B71FED" w:rsidP="009723F1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3F1">
              <w:rPr>
                <w:rFonts w:ascii="Times New Roman" w:hAnsi="Times New Roman" w:cs="Times New Roman"/>
                <w:sz w:val="20"/>
                <w:szCs w:val="20"/>
              </w:rPr>
              <w:t>2547 Sayılı Yükseköğretim Kanunu.</w:t>
            </w:r>
          </w:p>
          <w:p w:rsidR="009723F1" w:rsidRPr="009723F1" w:rsidRDefault="009723F1" w:rsidP="009723F1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3F1">
              <w:rPr>
                <w:rFonts w:ascii="Times New Roman" w:hAnsi="Times New Roman" w:cs="Times New Roman"/>
                <w:sz w:val="20"/>
                <w:szCs w:val="20"/>
              </w:rPr>
              <w:t>Cumhurbaşkanlığı Kararnamesi (2 Sayılı)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5434 Sayılı Türkiye Cumhuriyeti Emekli Sandığı Kanunu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5510 sayılı Sosyal Sigortalar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Genel Sağlık Sigortası Kanunu.</w:t>
            </w:r>
          </w:p>
          <w:p w:rsidR="00B71FED" w:rsidRDefault="008F07C2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71FED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Sayılı Ulusal Bayram ve Genel Tatiller Hakkında Kanun</w:t>
              </w:r>
            </w:hyperlink>
            <w:r w:rsidR="00B71F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Üniversitelerde Akademik Teşkilat Yönetmeliği.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53FB3" w:rsidRPr="00580C89" w:rsidRDefault="00B71FED" w:rsidP="00B71FED">
            <w:pPr>
              <w:pStyle w:val="ListeParagraf"/>
              <w:numPr>
                <w:ilvl w:val="0"/>
                <w:numId w:val="1"/>
              </w:numPr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Mevzuatlar.</w:t>
            </w:r>
          </w:p>
        </w:tc>
      </w:tr>
      <w:tr w:rsidR="00833F08" w:rsidRPr="00580C89" w:rsidTr="00FB26F4">
        <w:trPr>
          <w:trHeight w:val="5129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FB26F4" w:rsidRDefault="00FB26F4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Özlük Programı, DPB e-uygulama modülü, Yükseköğretim Bilgi Sistemi (YÖKSİS),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Hizmet Takip Programı (HİTAP),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Bütçe Yönetim Enformasyon Sistemi 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(e-bütçe)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kullanabilme ve Elektronik Belge Yönetim Sistemi (EBYS) kullanabilme.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İnovatif, değişim ve gelişime açık olabilme.</w:t>
            </w:r>
          </w:p>
          <w:p w:rsidR="00B71FED" w:rsidRPr="00A01B34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not alabilme.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uyum sağlayabilme.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Sabırlı olma.</w:t>
            </w:r>
          </w:p>
          <w:p w:rsidR="00833F08" w:rsidRPr="000C7619" w:rsidRDefault="00B71FED" w:rsidP="00B71FE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Yoğun tempoda çalışabilme.</w:t>
            </w:r>
          </w:p>
        </w:tc>
      </w:tr>
      <w:tr w:rsidR="00833F08" w:rsidRPr="00580C89" w:rsidTr="00FB26F4">
        <w:trPr>
          <w:trHeight w:val="1981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Standardı</w:t>
            </w:r>
          </w:p>
        </w:tc>
        <w:tc>
          <w:tcPr>
            <w:tcW w:w="8697" w:type="dxa"/>
            <w:vAlign w:val="center"/>
          </w:tcPr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B71FED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  <w:p w:rsidR="001D5F86" w:rsidRPr="00B94071" w:rsidRDefault="00B71FED" w:rsidP="00B71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Kayıt ve dosyalama sistemi.</w:t>
            </w:r>
          </w:p>
        </w:tc>
      </w:tr>
      <w:tr w:rsidR="00833F08" w:rsidRPr="00580C89" w:rsidTr="00B71FED">
        <w:trPr>
          <w:trHeight w:val="4656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Genel Şartı</w:t>
            </w:r>
          </w:p>
        </w:tc>
        <w:tc>
          <w:tcPr>
            <w:tcW w:w="8697" w:type="dxa"/>
            <w:vAlign w:val="center"/>
          </w:tcPr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Faaliyetlerde dürüstlük, saydamlık ve hesap verebilirlik sağlanmalıdır.</w:t>
            </w:r>
          </w:p>
          <w:p w:rsidR="00B71FED" w:rsidRPr="00F31224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■ İdarenin faaliyetlerine ilişkin tüm bilgi ve belgeler doğru, tam ve güvenilir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31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B71FED" w:rsidRPr="00FE1276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 kapsamlı ve güncel olmalı, yönetici ve personel tarafından ulaşılabilir ve izlenebilir olmalıdır.</w:t>
            </w:r>
          </w:p>
          <w:p w:rsidR="00D02D45" w:rsidRPr="008A758A" w:rsidRDefault="00B71FED" w:rsidP="00B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sistemi, kişisel verilerin güvenliğini ve korunmasını sağlamalıdır.</w:t>
            </w:r>
          </w:p>
        </w:tc>
      </w:tr>
      <w:tr w:rsidR="00E53FB3" w:rsidRPr="00580C89" w:rsidTr="00ED0189">
        <w:trPr>
          <w:trHeight w:val="1196"/>
          <w:jc w:val="center"/>
        </w:trPr>
        <w:tc>
          <w:tcPr>
            <w:tcW w:w="1613" w:type="dxa"/>
            <w:vAlign w:val="center"/>
          </w:tcPr>
          <w:p w:rsidR="00E53FB3" w:rsidRPr="00580C89" w:rsidRDefault="00C87575" w:rsidP="00AC7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580C89" w:rsidRDefault="00E53FB3" w:rsidP="001745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Başka kurumlara naklen tayin edilecek personel için gelen taleplerin çalıştığı birimlere yazılması ve alınan cevabi yazının da talep eden kuruma yazılması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6238E0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38E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Akademik personelin aylık derece </w:t>
            </w:r>
            <w:r w:rsidR="002851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ve kademe ilerlemelerini yapmak.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Lisansüstü eğitimlerin değerlendirme onaylarının alınması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Yurtiçi ve yurtdışı göre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vlendirmeler için onay alınması.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Ücretsiz izin onayları (Doğum sonrası, 5 hizmet yılını doldurması, askerlik nedeniyle ve mesleki faaliyetlerde bulunmak ve serbest olarak icra etmek) ve Sosyal Güvenlik Kurumu ayrılış bildirgelerinin düzenlenmesi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İstifa eden akademik personelin istifa onaylarının alınması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mal bildirimi işlemlerinin takibi.</w:t>
            </w:r>
          </w:p>
          <w:p w:rsidR="00B71FED" w:rsidRPr="00580C89" w:rsidRDefault="00D8583B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personelin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görev sürelerinin uzatılmasına ilişkin yazışmala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r ve atama onaylarının alınması.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1FED" w:rsidRDefault="002022D2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SSK hizmetlerinin intibaklarının yapılması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E225A5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E225A5">
              <w:rPr>
                <w:rFonts w:ascii="Times New Roman" w:hAnsi="Times New Roman" w:cs="Times New Roman"/>
                <w:sz w:val="20"/>
                <w:szCs w:val="24"/>
              </w:rPr>
              <w:t xml:space="preserve">1416 Sayılı Kanunla yurtdışında lisansüstü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eğitim gören</w:t>
            </w:r>
            <w:r w:rsidRPr="00E225A5">
              <w:rPr>
                <w:rFonts w:ascii="Times New Roman" w:hAnsi="Times New Roman" w:cs="Times New Roman"/>
                <w:sz w:val="20"/>
                <w:szCs w:val="24"/>
              </w:rPr>
              <w:t xml:space="preserve"> akademik personelinin hizmet sürelerinin değerlendirilmesi</w:t>
            </w:r>
            <w:r w:rsidR="002851CA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idari görevlendirme işlemlerinin yürütülmesi ve takibi.</w:t>
            </w:r>
          </w:p>
          <w:p w:rsidR="00B71FED" w:rsidRPr="00F12F20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F20">
              <w:rPr>
                <w:rFonts w:ascii="Times New Roman" w:hAnsi="Times New Roman" w:cs="Times New Roman"/>
                <w:sz w:val="20"/>
                <w:szCs w:val="20"/>
              </w:rPr>
              <w:t>2547 sayılı Kanun’un 13-b/4 maddesi kapsamında akademik personelin görevlendirme işlemlerinin yürütülmesi.</w:t>
            </w:r>
          </w:p>
          <w:p w:rsidR="00B71FED" w:rsidRPr="00DD76FA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</w:t>
            </w:r>
            <w:r w:rsidRPr="00F12F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personelin hizmet pasaportu ve yeşil pasaport işlemlerini yapmak ve süresi biten yeşil pasaport işlemlerini yapmak</w:t>
            </w:r>
            <w:r w:rsidR="002851C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 ile ilgili genelge ve mevzuata ilişkin yazıların üniversite içindeki ilgili birimlere dağıtımı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2547 Sayılı Kanunun 39. maddesi uyarınca yurtdışında görevlendirilen akademik persone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l listesinin YÖK’e gönderilmesi.</w:t>
            </w:r>
          </w:p>
          <w:p w:rsidR="00B71FED" w:rsidRPr="00580C89" w:rsidRDefault="0072688A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2547 Sayılı Kanunun 31.,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40/a, 40/c ve 40/d ders görevlendirme işlemlerini yürütülmesi ve takibi.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1416 sayılı Kanun kapsamında yapılan işlemleri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yürütülmesi ve takibi.</w:t>
            </w:r>
          </w:p>
          <w:p w:rsidR="00B71FED" w:rsidRPr="00580C89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personele ilişkin Sosyal Güvenlik Kurumu işe giriş ve ayrılış bildirgelerinin Üniversite içindeki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 xml:space="preserve"> ilgili birimlere gönderilmesi. 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(Rektörlük)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Hakkında işlem yaptığı akademik personele ilişkin Sosyal Güvelik Kurumu Hizmet Takip Programı (HİTAP), personel otomasyon programı ve YÖKSİS programı işlemlerini yürütmek.</w:t>
            </w:r>
          </w:p>
          <w:p w:rsidR="00ED0189" w:rsidRDefault="00ED0189" w:rsidP="00ED0189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Üniversitemiz hesabına 1416 Sayılı Kanunla yurtdışında lisansüstü eğitim gören öğrencilerin genel yazışma ve takibi.</w:t>
            </w:r>
          </w:p>
          <w:p w:rsidR="00ED0189" w:rsidRPr="002022D2" w:rsidRDefault="00ED0189" w:rsidP="002022D2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Soruşturma geçirip ceza alan personelin cezalarının YÖKSİS, DPB ve Otomasyon sistemlerine girişlerinin sağlamak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189" w:rsidRDefault="00B71FED" w:rsidP="00ED018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Göreviyle ilgili gelen ve giden evrakı standar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t dosya planına göre dosyalamak.</w:t>
            </w:r>
          </w:p>
          <w:p w:rsidR="00B71FED" w:rsidRPr="00ED0189" w:rsidRDefault="00B71FED" w:rsidP="00ED0189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1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Kullanımında bulunan bütün büro makineleri ve demirbaşların her türlü hasara karşı korumak, alınan tedbirleri uygulamak, yerinde ve ekonomik</w:t>
            </w:r>
            <w:r w:rsidR="002851CA" w:rsidRPr="00ED0189">
              <w:rPr>
                <w:rFonts w:ascii="Times New Roman" w:hAnsi="Times New Roman" w:cs="Times New Roman"/>
                <w:sz w:val="20"/>
                <w:szCs w:val="20"/>
              </w:rPr>
              <w:t xml:space="preserve"> kullanmak.</w:t>
            </w:r>
          </w:p>
          <w:p w:rsidR="00B71FED" w:rsidRDefault="00B71FED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Daire Başkanının verece</w:t>
            </w:r>
            <w:r w:rsidR="002851CA">
              <w:rPr>
                <w:rFonts w:ascii="Times New Roman" w:hAnsi="Times New Roman" w:cs="Times New Roman"/>
                <w:sz w:val="20"/>
                <w:szCs w:val="20"/>
              </w:rPr>
              <w:t>ği diğer iş ve işlemleri yapmak.</w:t>
            </w:r>
          </w:p>
          <w:p w:rsidR="00E53FB3" w:rsidRPr="00B71FED" w:rsidRDefault="002851CA" w:rsidP="00B71FE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Görevlerinden dolayı a</w:t>
            </w:r>
            <w:r w:rsidR="00B71FED" w:rsidRPr="00580C89"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 dokümanda açıklanan Temel İş ve Sorumluluklarımı okudu</w:t>
            </w:r>
            <w:r w:rsidR="0072688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Temel İş ve Sorumluluklarımı belirtilen kapsamda yerine getirmeyi kabul ediyorum. </w:t>
            </w:r>
            <w:r w:rsidR="005540C0">
              <w:rPr>
                <w:rFonts w:ascii="Times New Roman" w:hAnsi="Times New Roman" w:cs="Times New Roman"/>
                <w:b/>
                <w:sz w:val="20"/>
                <w:szCs w:val="20"/>
              </w:rPr>
              <w:t>……/……/2022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540C0">
              <w:rPr>
                <w:rFonts w:ascii="Times New Roman" w:hAnsi="Times New Roman" w:cs="Times New Roman"/>
                <w:sz w:val="20"/>
                <w:szCs w:val="20"/>
              </w:rPr>
              <w:t>Ali ZENGİN</w:t>
            </w:r>
          </w:p>
          <w:p w:rsidR="00825EAE" w:rsidRPr="00B71FED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25EAE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  <w:p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783B" w:rsidRPr="00580C89" w:rsidRDefault="00DD783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5540C0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…./…./2022</w:t>
            </w:r>
          </w:p>
          <w:p w:rsidR="00DD783B" w:rsidRPr="00F440CC" w:rsidRDefault="00DD783B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:rsidR="00E53FB3" w:rsidRPr="00580C89" w:rsidRDefault="00FC30C1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7C2" w:rsidRDefault="008F07C2">
      <w:pPr>
        <w:spacing w:after="0" w:line="240" w:lineRule="auto"/>
      </w:pPr>
      <w:r>
        <w:separator/>
      </w:r>
    </w:p>
  </w:endnote>
  <w:endnote w:type="continuationSeparator" w:id="0">
    <w:p w:rsidR="008F07C2" w:rsidRDefault="008F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7C2" w:rsidRDefault="008F07C2">
      <w:pPr>
        <w:spacing w:after="0" w:line="240" w:lineRule="auto"/>
      </w:pPr>
      <w:r>
        <w:separator/>
      </w:r>
    </w:p>
  </w:footnote>
  <w:footnote w:type="continuationSeparator" w:id="0">
    <w:p w:rsidR="008F07C2" w:rsidRDefault="008F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533C28"/>
    <w:multiLevelType w:val="multilevel"/>
    <w:tmpl w:val="4F1A27C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 w15:restartNumberingAfterBreak="0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2EE7167D"/>
    <w:multiLevelType w:val="hybridMultilevel"/>
    <w:tmpl w:val="DFEAC890"/>
    <w:lvl w:ilvl="0" w:tplc="B0B0E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 w15:restartNumberingAfterBreak="0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 w15:restartNumberingAfterBreak="0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07F6"/>
    <w:multiLevelType w:val="hybridMultilevel"/>
    <w:tmpl w:val="E1842EBC"/>
    <w:lvl w:ilvl="0" w:tplc="09FE9B1A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7D3693"/>
    <w:multiLevelType w:val="hybridMultilevel"/>
    <w:tmpl w:val="8C90D760"/>
    <w:lvl w:ilvl="0" w:tplc="AD1E05FA">
      <w:start w:val="1"/>
      <w:numFmt w:val="bullet"/>
      <w:suff w:val="space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 w15:restartNumberingAfterBreak="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BB726B"/>
    <w:multiLevelType w:val="hybridMultilevel"/>
    <w:tmpl w:val="744AD2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7" w15:restartNumberingAfterBreak="0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 w15:restartNumberingAfterBreak="0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4"/>
  </w:num>
  <w:num w:numId="5">
    <w:abstractNumId w:val="29"/>
  </w:num>
  <w:num w:numId="6">
    <w:abstractNumId w:val="10"/>
  </w:num>
  <w:num w:numId="7">
    <w:abstractNumId w:val="0"/>
  </w:num>
  <w:num w:numId="8">
    <w:abstractNumId w:val="34"/>
  </w:num>
  <w:num w:numId="9">
    <w:abstractNumId w:val="46"/>
  </w:num>
  <w:num w:numId="10">
    <w:abstractNumId w:val="8"/>
  </w:num>
  <w:num w:numId="11">
    <w:abstractNumId w:val="47"/>
  </w:num>
  <w:num w:numId="12">
    <w:abstractNumId w:val="28"/>
  </w:num>
  <w:num w:numId="13">
    <w:abstractNumId w:val="21"/>
  </w:num>
  <w:num w:numId="14">
    <w:abstractNumId w:val="30"/>
  </w:num>
  <w:num w:numId="15">
    <w:abstractNumId w:val="25"/>
  </w:num>
  <w:num w:numId="16">
    <w:abstractNumId w:val="39"/>
  </w:num>
  <w:num w:numId="17">
    <w:abstractNumId w:val="24"/>
  </w:num>
  <w:num w:numId="18">
    <w:abstractNumId w:val="20"/>
  </w:num>
  <w:num w:numId="19">
    <w:abstractNumId w:val="15"/>
  </w:num>
  <w:num w:numId="20">
    <w:abstractNumId w:val="3"/>
  </w:num>
  <w:num w:numId="21">
    <w:abstractNumId w:val="17"/>
  </w:num>
  <w:num w:numId="22">
    <w:abstractNumId w:val="32"/>
  </w:num>
  <w:num w:numId="23">
    <w:abstractNumId w:val="18"/>
  </w:num>
  <w:num w:numId="24">
    <w:abstractNumId w:val="31"/>
  </w:num>
  <w:num w:numId="25">
    <w:abstractNumId w:val="9"/>
  </w:num>
  <w:num w:numId="26">
    <w:abstractNumId w:val="36"/>
  </w:num>
  <w:num w:numId="27">
    <w:abstractNumId w:val="43"/>
  </w:num>
  <w:num w:numId="28">
    <w:abstractNumId w:val="16"/>
  </w:num>
  <w:num w:numId="29">
    <w:abstractNumId w:val="41"/>
  </w:num>
  <w:num w:numId="30">
    <w:abstractNumId w:val="44"/>
  </w:num>
  <w:num w:numId="31">
    <w:abstractNumId w:val="1"/>
  </w:num>
  <w:num w:numId="32">
    <w:abstractNumId w:val="22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7"/>
  </w:num>
  <w:num w:numId="42">
    <w:abstractNumId w:val="2"/>
  </w:num>
  <w:num w:numId="43">
    <w:abstractNumId w:val="40"/>
  </w:num>
  <w:num w:numId="44">
    <w:abstractNumId w:val="35"/>
  </w:num>
  <w:num w:numId="45">
    <w:abstractNumId w:val="45"/>
  </w:num>
  <w:num w:numId="46">
    <w:abstractNumId w:val="38"/>
  </w:num>
  <w:num w:numId="47">
    <w:abstractNumId w:val="13"/>
  </w:num>
  <w:num w:numId="48">
    <w:abstractNumId w:val="2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4C"/>
    <w:rsid w:val="00005068"/>
    <w:rsid w:val="00012595"/>
    <w:rsid w:val="00014C92"/>
    <w:rsid w:val="000161A3"/>
    <w:rsid w:val="00026CC1"/>
    <w:rsid w:val="000450DA"/>
    <w:rsid w:val="0005184D"/>
    <w:rsid w:val="00054BD3"/>
    <w:rsid w:val="000614C7"/>
    <w:rsid w:val="00061630"/>
    <w:rsid w:val="00063C3A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3501"/>
    <w:rsid w:val="000C4863"/>
    <w:rsid w:val="000C6CEA"/>
    <w:rsid w:val="000C7619"/>
    <w:rsid w:val="000D60CC"/>
    <w:rsid w:val="000E1657"/>
    <w:rsid w:val="000E5634"/>
    <w:rsid w:val="000F0F13"/>
    <w:rsid w:val="000F58A7"/>
    <w:rsid w:val="000F616C"/>
    <w:rsid w:val="00112CDB"/>
    <w:rsid w:val="00114648"/>
    <w:rsid w:val="00114DA3"/>
    <w:rsid w:val="0012176E"/>
    <w:rsid w:val="00122484"/>
    <w:rsid w:val="00123159"/>
    <w:rsid w:val="0012343B"/>
    <w:rsid w:val="0012391C"/>
    <w:rsid w:val="00124EC4"/>
    <w:rsid w:val="0014060B"/>
    <w:rsid w:val="001462EE"/>
    <w:rsid w:val="00154949"/>
    <w:rsid w:val="0015517A"/>
    <w:rsid w:val="00157F85"/>
    <w:rsid w:val="00163B89"/>
    <w:rsid w:val="001745EF"/>
    <w:rsid w:val="00176136"/>
    <w:rsid w:val="001771D1"/>
    <w:rsid w:val="00185335"/>
    <w:rsid w:val="00193031"/>
    <w:rsid w:val="001955BC"/>
    <w:rsid w:val="001A1AE1"/>
    <w:rsid w:val="001A4203"/>
    <w:rsid w:val="001A5DAC"/>
    <w:rsid w:val="001B38CB"/>
    <w:rsid w:val="001C2380"/>
    <w:rsid w:val="001D5F86"/>
    <w:rsid w:val="001E22A9"/>
    <w:rsid w:val="001E463F"/>
    <w:rsid w:val="001F0B02"/>
    <w:rsid w:val="00200236"/>
    <w:rsid w:val="002022D2"/>
    <w:rsid w:val="0020703A"/>
    <w:rsid w:val="00207E0D"/>
    <w:rsid w:val="0021080B"/>
    <w:rsid w:val="00212FA6"/>
    <w:rsid w:val="002266BF"/>
    <w:rsid w:val="00227EEE"/>
    <w:rsid w:val="002448E7"/>
    <w:rsid w:val="002467C6"/>
    <w:rsid w:val="00247F6F"/>
    <w:rsid w:val="00265FB4"/>
    <w:rsid w:val="002719A7"/>
    <w:rsid w:val="002822E8"/>
    <w:rsid w:val="002851CA"/>
    <w:rsid w:val="00287E17"/>
    <w:rsid w:val="00287F9C"/>
    <w:rsid w:val="002A7FF6"/>
    <w:rsid w:val="002B6DD0"/>
    <w:rsid w:val="002C0DE6"/>
    <w:rsid w:val="002C6459"/>
    <w:rsid w:val="002D0192"/>
    <w:rsid w:val="002D7F64"/>
    <w:rsid w:val="002E34A4"/>
    <w:rsid w:val="002E64F6"/>
    <w:rsid w:val="002E77E5"/>
    <w:rsid w:val="002F3811"/>
    <w:rsid w:val="002F6B7E"/>
    <w:rsid w:val="00304B81"/>
    <w:rsid w:val="00304C7E"/>
    <w:rsid w:val="00310A3E"/>
    <w:rsid w:val="00324244"/>
    <w:rsid w:val="0032439F"/>
    <w:rsid w:val="0033002F"/>
    <w:rsid w:val="00332A2B"/>
    <w:rsid w:val="0033651B"/>
    <w:rsid w:val="00340CDC"/>
    <w:rsid w:val="00341D9E"/>
    <w:rsid w:val="00346D11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A5418"/>
    <w:rsid w:val="003A758E"/>
    <w:rsid w:val="003B217E"/>
    <w:rsid w:val="003B4517"/>
    <w:rsid w:val="003B7759"/>
    <w:rsid w:val="003C091F"/>
    <w:rsid w:val="003C3762"/>
    <w:rsid w:val="003C71C6"/>
    <w:rsid w:val="003E4E77"/>
    <w:rsid w:val="003E5EB5"/>
    <w:rsid w:val="003E7B66"/>
    <w:rsid w:val="00404818"/>
    <w:rsid w:val="004064E9"/>
    <w:rsid w:val="004141D1"/>
    <w:rsid w:val="00414593"/>
    <w:rsid w:val="004212CA"/>
    <w:rsid w:val="00422723"/>
    <w:rsid w:val="00426DC7"/>
    <w:rsid w:val="00432D89"/>
    <w:rsid w:val="00445BBD"/>
    <w:rsid w:val="00447C7B"/>
    <w:rsid w:val="004607F1"/>
    <w:rsid w:val="004751BB"/>
    <w:rsid w:val="00482BF7"/>
    <w:rsid w:val="00482E56"/>
    <w:rsid w:val="0049749A"/>
    <w:rsid w:val="004A54A8"/>
    <w:rsid w:val="004C510C"/>
    <w:rsid w:val="004C5862"/>
    <w:rsid w:val="004D176E"/>
    <w:rsid w:val="004E5FC0"/>
    <w:rsid w:val="004F4507"/>
    <w:rsid w:val="004F660E"/>
    <w:rsid w:val="0050205C"/>
    <w:rsid w:val="00502DDC"/>
    <w:rsid w:val="00504C3E"/>
    <w:rsid w:val="005124AB"/>
    <w:rsid w:val="0051650C"/>
    <w:rsid w:val="00520255"/>
    <w:rsid w:val="00520BF7"/>
    <w:rsid w:val="00522745"/>
    <w:rsid w:val="00525DB4"/>
    <w:rsid w:val="00527D0B"/>
    <w:rsid w:val="005402BF"/>
    <w:rsid w:val="005540C0"/>
    <w:rsid w:val="00554BF0"/>
    <w:rsid w:val="00567243"/>
    <w:rsid w:val="005809DB"/>
    <w:rsid w:val="00580C89"/>
    <w:rsid w:val="00583595"/>
    <w:rsid w:val="00587237"/>
    <w:rsid w:val="005B79D2"/>
    <w:rsid w:val="005C046D"/>
    <w:rsid w:val="005C5645"/>
    <w:rsid w:val="005C6737"/>
    <w:rsid w:val="005D1DF3"/>
    <w:rsid w:val="005D6094"/>
    <w:rsid w:val="005D60B2"/>
    <w:rsid w:val="005E2A02"/>
    <w:rsid w:val="005F5C54"/>
    <w:rsid w:val="005F7D5C"/>
    <w:rsid w:val="00600980"/>
    <w:rsid w:val="00606473"/>
    <w:rsid w:val="006238E0"/>
    <w:rsid w:val="00637A90"/>
    <w:rsid w:val="00640026"/>
    <w:rsid w:val="00652A54"/>
    <w:rsid w:val="00653311"/>
    <w:rsid w:val="006547E8"/>
    <w:rsid w:val="00657282"/>
    <w:rsid w:val="006576CC"/>
    <w:rsid w:val="00657B9E"/>
    <w:rsid w:val="006663FE"/>
    <w:rsid w:val="00673FC2"/>
    <w:rsid w:val="006770EA"/>
    <w:rsid w:val="0068087D"/>
    <w:rsid w:val="00686C5D"/>
    <w:rsid w:val="00687B47"/>
    <w:rsid w:val="00697F4C"/>
    <w:rsid w:val="006B45B2"/>
    <w:rsid w:val="006B6CB7"/>
    <w:rsid w:val="006C4841"/>
    <w:rsid w:val="006C6CC6"/>
    <w:rsid w:val="006D4EF5"/>
    <w:rsid w:val="006E3EC0"/>
    <w:rsid w:val="006F00C3"/>
    <w:rsid w:val="006F31BE"/>
    <w:rsid w:val="006F4841"/>
    <w:rsid w:val="007040E6"/>
    <w:rsid w:val="00707B21"/>
    <w:rsid w:val="007136EA"/>
    <w:rsid w:val="0072688A"/>
    <w:rsid w:val="00742CEF"/>
    <w:rsid w:val="00744044"/>
    <w:rsid w:val="007475CA"/>
    <w:rsid w:val="00750E95"/>
    <w:rsid w:val="007534ED"/>
    <w:rsid w:val="00761432"/>
    <w:rsid w:val="00764A94"/>
    <w:rsid w:val="00773785"/>
    <w:rsid w:val="007756DA"/>
    <w:rsid w:val="00775CD3"/>
    <w:rsid w:val="00776C2B"/>
    <w:rsid w:val="007925E2"/>
    <w:rsid w:val="0079536F"/>
    <w:rsid w:val="0079597F"/>
    <w:rsid w:val="007A1CCF"/>
    <w:rsid w:val="007C0F80"/>
    <w:rsid w:val="007D0914"/>
    <w:rsid w:val="007D1DE1"/>
    <w:rsid w:val="007D2B14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25EAE"/>
    <w:rsid w:val="00833F08"/>
    <w:rsid w:val="008359DD"/>
    <w:rsid w:val="008370D9"/>
    <w:rsid w:val="00840D84"/>
    <w:rsid w:val="008465DA"/>
    <w:rsid w:val="00851350"/>
    <w:rsid w:val="00857C15"/>
    <w:rsid w:val="00862920"/>
    <w:rsid w:val="0086537E"/>
    <w:rsid w:val="0086545E"/>
    <w:rsid w:val="008864D2"/>
    <w:rsid w:val="00886598"/>
    <w:rsid w:val="00893461"/>
    <w:rsid w:val="00897172"/>
    <w:rsid w:val="008976BF"/>
    <w:rsid w:val="008A1182"/>
    <w:rsid w:val="008A644E"/>
    <w:rsid w:val="008A64DF"/>
    <w:rsid w:val="008A758A"/>
    <w:rsid w:val="008B4CF2"/>
    <w:rsid w:val="008B5B1C"/>
    <w:rsid w:val="008C2BB8"/>
    <w:rsid w:val="008D56D4"/>
    <w:rsid w:val="008E5EC3"/>
    <w:rsid w:val="008F00FA"/>
    <w:rsid w:val="008F07C2"/>
    <w:rsid w:val="00903E4F"/>
    <w:rsid w:val="0091569A"/>
    <w:rsid w:val="00915E36"/>
    <w:rsid w:val="00926F6B"/>
    <w:rsid w:val="00943970"/>
    <w:rsid w:val="00957A3F"/>
    <w:rsid w:val="009723F1"/>
    <w:rsid w:val="00977EE9"/>
    <w:rsid w:val="00981E43"/>
    <w:rsid w:val="00990949"/>
    <w:rsid w:val="009A1AC1"/>
    <w:rsid w:val="009A76B1"/>
    <w:rsid w:val="009B05A3"/>
    <w:rsid w:val="009B1EAE"/>
    <w:rsid w:val="009B47C9"/>
    <w:rsid w:val="009D5BC7"/>
    <w:rsid w:val="009E1A39"/>
    <w:rsid w:val="009E7940"/>
    <w:rsid w:val="00A04815"/>
    <w:rsid w:val="00A21E76"/>
    <w:rsid w:val="00A27837"/>
    <w:rsid w:val="00A41B2A"/>
    <w:rsid w:val="00A46234"/>
    <w:rsid w:val="00A4691A"/>
    <w:rsid w:val="00A547CD"/>
    <w:rsid w:val="00A60C8B"/>
    <w:rsid w:val="00A61038"/>
    <w:rsid w:val="00A66167"/>
    <w:rsid w:val="00A662FE"/>
    <w:rsid w:val="00A85D69"/>
    <w:rsid w:val="00A9210E"/>
    <w:rsid w:val="00A94131"/>
    <w:rsid w:val="00A97C5F"/>
    <w:rsid w:val="00AB06F2"/>
    <w:rsid w:val="00AB332D"/>
    <w:rsid w:val="00AC4EDB"/>
    <w:rsid w:val="00AC7715"/>
    <w:rsid w:val="00AC7ACA"/>
    <w:rsid w:val="00AD3ED4"/>
    <w:rsid w:val="00AD468F"/>
    <w:rsid w:val="00AF2F86"/>
    <w:rsid w:val="00AF3471"/>
    <w:rsid w:val="00AF3D0B"/>
    <w:rsid w:val="00B016AF"/>
    <w:rsid w:val="00B03A6F"/>
    <w:rsid w:val="00B03E22"/>
    <w:rsid w:val="00B21087"/>
    <w:rsid w:val="00B24670"/>
    <w:rsid w:val="00B31A98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1FED"/>
    <w:rsid w:val="00B76CF4"/>
    <w:rsid w:val="00B801C3"/>
    <w:rsid w:val="00B805C9"/>
    <w:rsid w:val="00B84B0F"/>
    <w:rsid w:val="00B8577C"/>
    <w:rsid w:val="00B94071"/>
    <w:rsid w:val="00B97E14"/>
    <w:rsid w:val="00BA5A7C"/>
    <w:rsid w:val="00BA740D"/>
    <w:rsid w:val="00BB42E6"/>
    <w:rsid w:val="00BC0D8A"/>
    <w:rsid w:val="00BC19B8"/>
    <w:rsid w:val="00BC344B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51FEF"/>
    <w:rsid w:val="00C53536"/>
    <w:rsid w:val="00C56E6D"/>
    <w:rsid w:val="00C6062D"/>
    <w:rsid w:val="00C66E79"/>
    <w:rsid w:val="00C7021B"/>
    <w:rsid w:val="00C706CF"/>
    <w:rsid w:val="00C753FD"/>
    <w:rsid w:val="00C76C99"/>
    <w:rsid w:val="00C84E5B"/>
    <w:rsid w:val="00C87575"/>
    <w:rsid w:val="00CB37AE"/>
    <w:rsid w:val="00CB72F7"/>
    <w:rsid w:val="00CC0E42"/>
    <w:rsid w:val="00CC4A38"/>
    <w:rsid w:val="00CD06F2"/>
    <w:rsid w:val="00CD2122"/>
    <w:rsid w:val="00CD3597"/>
    <w:rsid w:val="00CD4080"/>
    <w:rsid w:val="00CD5FD6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1274B"/>
    <w:rsid w:val="00D27A46"/>
    <w:rsid w:val="00D449BC"/>
    <w:rsid w:val="00D51F13"/>
    <w:rsid w:val="00D56313"/>
    <w:rsid w:val="00D57066"/>
    <w:rsid w:val="00D70F78"/>
    <w:rsid w:val="00D725BA"/>
    <w:rsid w:val="00D748E6"/>
    <w:rsid w:val="00D82471"/>
    <w:rsid w:val="00D8583B"/>
    <w:rsid w:val="00D97416"/>
    <w:rsid w:val="00DA3A9A"/>
    <w:rsid w:val="00DB0319"/>
    <w:rsid w:val="00DB4489"/>
    <w:rsid w:val="00DD76FA"/>
    <w:rsid w:val="00DD783B"/>
    <w:rsid w:val="00DE1666"/>
    <w:rsid w:val="00DF0855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5E0D"/>
    <w:rsid w:val="00E753C7"/>
    <w:rsid w:val="00E768DE"/>
    <w:rsid w:val="00E820B0"/>
    <w:rsid w:val="00E83254"/>
    <w:rsid w:val="00E859F7"/>
    <w:rsid w:val="00E908FE"/>
    <w:rsid w:val="00E91FFB"/>
    <w:rsid w:val="00E92F40"/>
    <w:rsid w:val="00EA242B"/>
    <w:rsid w:val="00EA5A23"/>
    <w:rsid w:val="00EB191D"/>
    <w:rsid w:val="00EB4C6E"/>
    <w:rsid w:val="00EC386D"/>
    <w:rsid w:val="00EC56FC"/>
    <w:rsid w:val="00ED0089"/>
    <w:rsid w:val="00ED0189"/>
    <w:rsid w:val="00ED0567"/>
    <w:rsid w:val="00ED6E29"/>
    <w:rsid w:val="00EE1D54"/>
    <w:rsid w:val="00EE42CB"/>
    <w:rsid w:val="00EE63EE"/>
    <w:rsid w:val="00F0136A"/>
    <w:rsid w:val="00F118C0"/>
    <w:rsid w:val="00F12F20"/>
    <w:rsid w:val="00F240FD"/>
    <w:rsid w:val="00F27C87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1728"/>
    <w:rsid w:val="00F9083B"/>
    <w:rsid w:val="00F90B01"/>
    <w:rsid w:val="00F92DCD"/>
    <w:rsid w:val="00F960FB"/>
    <w:rsid w:val="00FA75E3"/>
    <w:rsid w:val="00FB26F4"/>
    <w:rsid w:val="00FB52A6"/>
    <w:rsid w:val="00FC184C"/>
    <w:rsid w:val="00FC30C1"/>
    <w:rsid w:val="00FC53D2"/>
    <w:rsid w:val="00FC67F5"/>
    <w:rsid w:val="00FD1E8D"/>
    <w:rsid w:val="00FE0C4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B5C19-BA70-4B9E-A4A3-3E8671F3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  <w:style w:type="paragraph" w:styleId="AralkYok">
    <w:name w:val="No Spacing"/>
    <w:uiPriority w:val="1"/>
    <w:qFormat/>
    <w:rsid w:val="00972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vzuat.gov.tr/Metin.Aspx?MevzuatKod=1.5.2429&amp;MevzuatIliski=0&amp;sourceXmlSearch=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048F-5013-4ADE-9C57-A44C42DE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Windows Kullanıcısı</cp:lastModifiedBy>
  <cp:revision>2</cp:revision>
  <cp:lastPrinted>2022-04-01T10:50:00Z</cp:lastPrinted>
  <dcterms:created xsi:type="dcterms:W3CDTF">2022-04-08T11:26:00Z</dcterms:created>
  <dcterms:modified xsi:type="dcterms:W3CDTF">2022-04-08T11:26:00Z</dcterms:modified>
</cp:coreProperties>
</file>